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673" w:rsidRDefault="008A2673">
      <w:pPr>
        <w:spacing w:line="20" w:lineRule="exact"/>
        <w:rPr>
          <w:sz w:val="20"/>
          <w:szCs w:val="20"/>
        </w:rPr>
      </w:pPr>
    </w:p>
    <w:p w:rsidR="00BA46F1" w:rsidRDefault="00BA46F1" w:rsidP="00322BE7">
      <w:pPr>
        <w:jc w:val="center"/>
        <w:rPr>
          <w:sz w:val="24"/>
          <w:szCs w:val="24"/>
        </w:rPr>
      </w:pPr>
    </w:p>
    <w:p w:rsidR="00BA46F1" w:rsidRDefault="00BA46F1" w:rsidP="00322BE7">
      <w:pPr>
        <w:jc w:val="center"/>
        <w:rPr>
          <w:sz w:val="24"/>
          <w:szCs w:val="24"/>
        </w:rPr>
      </w:pPr>
    </w:p>
    <w:p w:rsidR="00BA46F1" w:rsidRDefault="00BA46F1" w:rsidP="00322BE7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1197302" wp14:editId="7541394F">
            <wp:extent cx="6066155" cy="84124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6155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6F1" w:rsidRDefault="00BA46F1" w:rsidP="00322BE7">
      <w:pPr>
        <w:jc w:val="center"/>
        <w:rPr>
          <w:sz w:val="24"/>
          <w:szCs w:val="24"/>
        </w:rPr>
      </w:pPr>
    </w:p>
    <w:p w:rsidR="00BA46F1" w:rsidRDefault="00BA46F1" w:rsidP="00322BE7">
      <w:pPr>
        <w:jc w:val="center"/>
        <w:rPr>
          <w:sz w:val="24"/>
          <w:szCs w:val="24"/>
        </w:rPr>
      </w:pPr>
    </w:p>
    <w:p w:rsidR="00BA46F1" w:rsidRPr="00427174" w:rsidRDefault="00BA46F1" w:rsidP="00322BE7">
      <w:pPr>
        <w:jc w:val="center"/>
        <w:rPr>
          <w:sz w:val="24"/>
          <w:szCs w:val="24"/>
        </w:rPr>
      </w:pPr>
    </w:p>
    <w:p w:rsidR="008A2673" w:rsidRPr="004A11EC" w:rsidRDefault="000B4442" w:rsidP="004A11EC">
      <w:pPr>
        <w:pStyle w:val="a7"/>
        <w:numPr>
          <w:ilvl w:val="0"/>
          <w:numId w:val="11"/>
        </w:numPr>
        <w:ind w:right="-139"/>
        <w:jc w:val="center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  <w:r w:rsidRPr="004A11EC"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4A11EC" w:rsidRDefault="004A11EC" w:rsidP="004A11EC">
      <w:pPr>
        <w:pStyle w:val="a7"/>
        <w:ind w:left="644" w:right="-139"/>
        <w:rPr>
          <w:sz w:val="24"/>
          <w:szCs w:val="24"/>
        </w:rPr>
      </w:pPr>
    </w:p>
    <w:p w:rsidR="004A11EC" w:rsidRPr="004A11EC" w:rsidRDefault="004A11EC" w:rsidP="00FF284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4A11EC">
        <w:rPr>
          <w:rFonts w:eastAsia="Times New Roman"/>
          <w:color w:val="000000"/>
          <w:sz w:val="28"/>
          <w:szCs w:val="28"/>
        </w:rPr>
        <w:t>1.1. Настоящее Положение (далее – Положение) регламентирует</w:t>
      </w:r>
      <w:r>
        <w:rPr>
          <w:rFonts w:eastAsia="Times New Roman"/>
          <w:color w:val="000000"/>
          <w:sz w:val="28"/>
          <w:szCs w:val="28"/>
        </w:rPr>
        <w:t xml:space="preserve"> деятельность органа самоуправления государственного автономного профессионального образовательного учреждения «</w:t>
      </w:r>
      <w:proofErr w:type="spellStart"/>
      <w:r>
        <w:rPr>
          <w:rFonts w:eastAsia="Times New Roman"/>
          <w:color w:val="000000"/>
          <w:sz w:val="28"/>
          <w:szCs w:val="28"/>
        </w:rPr>
        <w:t>Азнакаевский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политехнический техникум» (техникум) – общего собрания работников и обучающихся техникума (далее – общее собрание)</w:t>
      </w:r>
      <w:r w:rsidR="00FF2843">
        <w:rPr>
          <w:rFonts w:eastAsia="Times New Roman"/>
          <w:color w:val="000000"/>
          <w:sz w:val="28"/>
          <w:szCs w:val="28"/>
        </w:rPr>
        <w:t>.</w:t>
      </w:r>
    </w:p>
    <w:p w:rsidR="00FF2843" w:rsidRDefault="004A11EC" w:rsidP="00FF2843">
      <w:pPr>
        <w:spacing w:line="276" w:lineRule="auto"/>
        <w:ind w:right="-139"/>
        <w:jc w:val="both"/>
        <w:rPr>
          <w:rFonts w:eastAsia="Times New Roman"/>
          <w:color w:val="000000"/>
          <w:sz w:val="28"/>
          <w:szCs w:val="28"/>
        </w:rPr>
      </w:pPr>
      <w:r w:rsidRPr="004A11EC">
        <w:rPr>
          <w:rFonts w:eastAsia="Times New Roman"/>
          <w:color w:val="000000"/>
          <w:sz w:val="28"/>
          <w:szCs w:val="28"/>
        </w:rPr>
        <w:t>1.2. Нормативной основой деятельности общего собрания техникума</w:t>
      </w:r>
      <w:r w:rsidRPr="004A11EC">
        <w:rPr>
          <w:rFonts w:eastAsia="Times New Roman"/>
          <w:color w:val="000000"/>
          <w:sz w:val="28"/>
          <w:szCs w:val="28"/>
        </w:rPr>
        <w:br/>
        <w:t>являются:</w:t>
      </w:r>
    </w:p>
    <w:p w:rsidR="004A11EC" w:rsidRDefault="004A11EC" w:rsidP="00FF2843">
      <w:pPr>
        <w:spacing w:line="276" w:lineRule="auto"/>
        <w:ind w:right="-139"/>
        <w:jc w:val="both"/>
        <w:rPr>
          <w:rFonts w:eastAsia="Times New Roman"/>
          <w:color w:val="000000"/>
          <w:sz w:val="28"/>
          <w:szCs w:val="28"/>
        </w:rPr>
      </w:pPr>
      <w:r w:rsidRPr="004A11EC">
        <w:rPr>
          <w:rFonts w:eastAsia="Times New Roman"/>
          <w:color w:val="000000"/>
          <w:sz w:val="28"/>
          <w:szCs w:val="28"/>
        </w:rPr>
        <w:t>- Федеральный закон «Об образовании в Российской Федерации» от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4A11EC">
        <w:rPr>
          <w:rFonts w:eastAsia="Times New Roman"/>
          <w:color w:val="000000"/>
          <w:sz w:val="28"/>
          <w:szCs w:val="28"/>
        </w:rPr>
        <w:t>29.12.2012 № 273-ФЗ;</w:t>
      </w:r>
    </w:p>
    <w:p w:rsidR="004A11EC" w:rsidRDefault="004A11EC" w:rsidP="004A11EC">
      <w:pPr>
        <w:spacing w:line="276" w:lineRule="auto"/>
        <w:ind w:right="-139"/>
        <w:jc w:val="both"/>
        <w:rPr>
          <w:rFonts w:eastAsia="Times New Roman"/>
          <w:color w:val="000000"/>
          <w:sz w:val="28"/>
          <w:szCs w:val="28"/>
        </w:rPr>
      </w:pPr>
      <w:r w:rsidRPr="004A11EC">
        <w:rPr>
          <w:rFonts w:eastAsia="Times New Roman"/>
          <w:color w:val="000000"/>
          <w:sz w:val="28"/>
          <w:szCs w:val="28"/>
        </w:rPr>
        <w:t>- Порядок организации и осуществления образовательной деятельности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4A11EC">
        <w:rPr>
          <w:rFonts w:eastAsia="Times New Roman"/>
          <w:color w:val="000000"/>
          <w:sz w:val="28"/>
          <w:szCs w:val="28"/>
        </w:rPr>
        <w:br/>
        <w:t>по образовательным программам СПО (утв. Приказом Министерства</w:t>
      </w:r>
      <w:r w:rsidRPr="004A11EC">
        <w:rPr>
          <w:rFonts w:eastAsia="Times New Roman"/>
          <w:color w:val="000000"/>
          <w:sz w:val="28"/>
          <w:szCs w:val="28"/>
        </w:rPr>
        <w:br/>
        <w:t>образования и науки РФ от 14.06.2013 г. № 464</w:t>
      </w:r>
      <w:proofErr w:type="gramStart"/>
      <w:r w:rsidRPr="004A11EC">
        <w:rPr>
          <w:rFonts w:eastAsia="Times New Roman"/>
          <w:color w:val="000000"/>
          <w:sz w:val="28"/>
          <w:szCs w:val="28"/>
        </w:rPr>
        <w:t>);</w:t>
      </w:r>
      <w:r w:rsidRPr="004A11EC">
        <w:rPr>
          <w:rFonts w:eastAsia="Times New Roman"/>
          <w:color w:val="000000"/>
          <w:sz w:val="28"/>
          <w:szCs w:val="28"/>
        </w:rPr>
        <w:br/>
        <w:t>-</w:t>
      </w:r>
      <w:proofErr w:type="gramEnd"/>
      <w:r w:rsidRPr="004A11EC">
        <w:rPr>
          <w:rFonts w:eastAsia="Times New Roman"/>
          <w:color w:val="000000"/>
          <w:sz w:val="28"/>
          <w:szCs w:val="28"/>
        </w:rPr>
        <w:t xml:space="preserve"> Устав </w:t>
      </w:r>
      <w:r>
        <w:rPr>
          <w:rFonts w:eastAsia="Times New Roman"/>
          <w:color w:val="000000"/>
          <w:sz w:val="28"/>
          <w:szCs w:val="28"/>
        </w:rPr>
        <w:t>ГАПОУ «</w:t>
      </w:r>
      <w:proofErr w:type="spellStart"/>
      <w:r>
        <w:rPr>
          <w:rFonts w:eastAsia="Times New Roman"/>
          <w:color w:val="000000"/>
          <w:sz w:val="28"/>
          <w:szCs w:val="28"/>
        </w:rPr>
        <w:t>Азнакаевский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политехнический</w:t>
      </w:r>
      <w:r w:rsidRPr="004A11EC">
        <w:rPr>
          <w:rFonts w:eastAsia="Times New Roman"/>
          <w:color w:val="000000"/>
          <w:sz w:val="28"/>
          <w:szCs w:val="28"/>
        </w:rPr>
        <w:t xml:space="preserve"> техникум»;</w:t>
      </w:r>
    </w:p>
    <w:p w:rsidR="004A11EC" w:rsidRDefault="004A11EC" w:rsidP="004A11EC">
      <w:pPr>
        <w:spacing w:line="276" w:lineRule="auto"/>
        <w:ind w:right="-139"/>
        <w:jc w:val="both"/>
        <w:rPr>
          <w:rFonts w:eastAsia="Times New Roman"/>
          <w:color w:val="000000"/>
          <w:sz w:val="28"/>
          <w:szCs w:val="28"/>
        </w:rPr>
      </w:pPr>
      <w:r w:rsidRPr="004A11EC"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4A11EC">
        <w:rPr>
          <w:rFonts w:eastAsia="Times New Roman"/>
          <w:color w:val="000000"/>
          <w:sz w:val="28"/>
          <w:szCs w:val="28"/>
        </w:rPr>
        <w:t>Конституция РФ;</w:t>
      </w:r>
    </w:p>
    <w:p w:rsidR="004A11EC" w:rsidRDefault="004A11EC" w:rsidP="004A11EC">
      <w:pPr>
        <w:spacing w:line="276" w:lineRule="auto"/>
        <w:ind w:right="-139"/>
        <w:jc w:val="both"/>
        <w:rPr>
          <w:rFonts w:eastAsia="Times New Roman"/>
          <w:color w:val="000000"/>
          <w:sz w:val="28"/>
          <w:szCs w:val="28"/>
        </w:rPr>
      </w:pPr>
      <w:r w:rsidRPr="004A11EC">
        <w:rPr>
          <w:rFonts w:eastAsia="Times New Roman"/>
          <w:color w:val="000000"/>
          <w:sz w:val="28"/>
          <w:szCs w:val="28"/>
        </w:rPr>
        <w:t>- Трудовой Кодекс Российской Федерации;</w:t>
      </w:r>
    </w:p>
    <w:p w:rsidR="004A11EC" w:rsidRDefault="004A11EC" w:rsidP="004A11EC">
      <w:pPr>
        <w:spacing w:line="276" w:lineRule="auto"/>
        <w:ind w:right="-139"/>
        <w:jc w:val="both"/>
        <w:rPr>
          <w:rFonts w:eastAsia="Times New Roman"/>
          <w:color w:val="000000"/>
          <w:sz w:val="28"/>
          <w:szCs w:val="28"/>
        </w:rPr>
      </w:pPr>
      <w:r w:rsidRPr="004A11EC">
        <w:rPr>
          <w:rFonts w:eastAsia="Times New Roman"/>
          <w:color w:val="000000"/>
          <w:sz w:val="28"/>
          <w:szCs w:val="28"/>
        </w:rPr>
        <w:t>- Гражданский кодекс РФ.</w:t>
      </w:r>
    </w:p>
    <w:p w:rsidR="004A11EC" w:rsidRDefault="004A11EC" w:rsidP="00FF2843">
      <w:pPr>
        <w:spacing w:line="276" w:lineRule="auto"/>
        <w:ind w:right="-139"/>
        <w:jc w:val="both"/>
        <w:rPr>
          <w:rFonts w:eastAsia="Times New Roman"/>
          <w:color w:val="000000"/>
          <w:sz w:val="28"/>
          <w:szCs w:val="28"/>
        </w:rPr>
      </w:pPr>
      <w:r w:rsidRPr="004A11EC">
        <w:rPr>
          <w:rFonts w:eastAsia="Times New Roman"/>
          <w:color w:val="000000"/>
          <w:sz w:val="28"/>
          <w:szCs w:val="28"/>
        </w:rPr>
        <w:t>1.3. Общее собрание является коллегиальным органом самоуправления</w:t>
      </w:r>
      <w:r w:rsidRPr="004A11EC">
        <w:rPr>
          <w:rFonts w:eastAsia="Times New Roman"/>
          <w:color w:val="000000"/>
          <w:sz w:val="28"/>
          <w:szCs w:val="28"/>
        </w:rPr>
        <w:br/>
        <w:t>и функционирует в целях реализации законного права работников техникума</w:t>
      </w:r>
      <w:r w:rsidRPr="004A11EC">
        <w:rPr>
          <w:rFonts w:eastAsia="Times New Roman"/>
          <w:color w:val="000000"/>
          <w:sz w:val="28"/>
          <w:szCs w:val="28"/>
        </w:rPr>
        <w:br/>
        <w:t>на участие в управлении техникумом, осуществления на деле принципа</w:t>
      </w:r>
      <w:r w:rsidRPr="004A11EC">
        <w:rPr>
          <w:rFonts w:eastAsia="Times New Roman"/>
          <w:color w:val="000000"/>
          <w:sz w:val="28"/>
          <w:szCs w:val="28"/>
        </w:rPr>
        <w:br/>
        <w:t>коллегиальности управления техникумом, а также защиты прав и законных</w:t>
      </w:r>
      <w:r w:rsidRPr="004A11EC">
        <w:rPr>
          <w:rFonts w:eastAsia="Times New Roman"/>
          <w:color w:val="000000"/>
          <w:sz w:val="28"/>
          <w:szCs w:val="28"/>
        </w:rPr>
        <w:br/>
        <w:t>интересов обучающихся.</w:t>
      </w:r>
    </w:p>
    <w:p w:rsidR="00FF2843" w:rsidRDefault="004A11EC" w:rsidP="00FF2843">
      <w:pPr>
        <w:spacing w:line="276" w:lineRule="auto"/>
        <w:ind w:right="-139"/>
        <w:jc w:val="both"/>
        <w:rPr>
          <w:rFonts w:eastAsia="Times New Roman"/>
          <w:color w:val="000000"/>
          <w:sz w:val="28"/>
          <w:szCs w:val="28"/>
        </w:rPr>
      </w:pPr>
      <w:r w:rsidRPr="004A11EC">
        <w:rPr>
          <w:rFonts w:eastAsia="Times New Roman"/>
          <w:color w:val="000000"/>
          <w:sz w:val="28"/>
          <w:szCs w:val="28"/>
        </w:rPr>
        <w:t>1.4. Общее собрание осуществляет свою работу по плану в течение</w:t>
      </w:r>
      <w:r w:rsidRPr="004A11EC">
        <w:rPr>
          <w:rFonts w:eastAsia="Times New Roman"/>
          <w:color w:val="000000"/>
          <w:sz w:val="28"/>
          <w:szCs w:val="28"/>
        </w:rPr>
        <w:br/>
        <w:t>всего календарного года и проводится не реже 2 раз в год.</w:t>
      </w:r>
    </w:p>
    <w:p w:rsidR="004A11EC" w:rsidRDefault="004A11EC" w:rsidP="00FF2843">
      <w:pPr>
        <w:spacing w:line="276" w:lineRule="auto"/>
        <w:ind w:right="-139"/>
        <w:jc w:val="both"/>
        <w:rPr>
          <w:rFonts w:eastAsia="Times New Roman"/>
          <w:color w:val="000000"/>
          <w:sz w:val="28"/>
          <w:szCs w:val="28"/>
        </w:rPr>
      </w:pPr>
      <w:r w:rsidRPr="004A11EC">
        <w:rPr>
          <w:rFonts w:eastAsia="Times New Roman"/>
          <w:color w:val="000000"/>
          <w:sz w:val="28"/>
          <w:szCs w:val="28"/>
        </w:rPr>
        <w:t>1.5. Решение о созыве общего собрания и дате его проведения</w:t>
      </w:r>
      <w:r w:rsidRPr="004A11EC">
        <w:rPr>
          <w:rFonts w:eastAsia="Times New Roman"/>
          <w:color w:val="000000"/>
          <w:sz w:val="28"/>
          <w:szCs w:val="28"/>
        </w:rPr>
        <w:br/>
        <w:t>принимает директор техникума.</w:t>
      </w:r>
    </w:p>
    <w:p w:rsidR="004A11EC" w:rsidRDefault="004A11EC" w:rsidP="00FF2843">
      <w:pPr>
        <w:spacing w:line="276" w:lineRule="auto"/>
        <w:ind w:right="-139"/>
        <w:jc w:val="both"/>
        <w:rPr>
          <w:rFonts w:eastAsia="Times New Roman"/>
          <w:color w:val="000000"/>
          <w:sz w:val="28"/>
          <w:szCs w:val="28"/>
        </w:rPr>
      </w:pPr>
      <w:r w:rsidRPr="004A11EC">
        <w:rPr>
          <w:rFonts w:eastAsia="Times New Roman"/>
          <w:color w:val="000000"/>
          <w:sz w:val="28"/>
          <w:szCs w:val="28"/>
        </w:rPr>
        <w:t>1.6. Порядок организации и подготовки общего собрания определяется</w:t>
      </w:r>
      <w:r w:rsidRPr="004A11EC">
        <w:rPr>
          <w:rFonts w:eastAsia="Times New Roman"/>
          <w:color w:val="000000"/>
          <w:sz w:val="28"/>
          <w:szCs w:val="28"/>
        </w:rPr>
        <w:br/>
        <w:t>настоящим Положением</w:t>
      </w:r>
      <w:r w:rsidR="00FF2843">
        <w:rPr>
          <w:rFonts w:eastAsia="Times New Roman"/>
          <w:color w:val="000000"/>
          <w:sz w:val="28"/>
          <w:szCs w:val="28"/>
        </w:rPr>
        <w:t>.</w:t>
      </w:r>
    </w:p>
    <w:p w:rsidR="00FF2843" w:rsidRDefault="00FF2843" w:rsidP="004A11EC">
      <w:pPr>
        <w:spacing w:line="276" w:lineRule="auto"/>
        <w:ind w:right="-139"/>
        <w:jc w:val="both"/>
        <w:rPr>
          <w:rFonts w:eastAsia="Times New Roman"/>
          <w:color w:val="000000"/>
          <w:sz w:val="28"/>
          <w:szCs w:val="28"/>
        </w:rPr>
      </w:pPr>
    </w:p>
    <w:p w:rsidR="00FF2843" w:rsidRDefault="00FF2843" w:rsidP="00FF2843">
      <w:pPr>
        <w:spacing w:line="276" w:lineRule="auto"/>
        <w:ind w:right="-139"/>
        <w:jc w:val="center"/>
        <w:rPr>
          <w:b/>
          <w:bCs/>
          <w:color w:val="000000"/>
          <w:sz w:val="28"/>
          <w:szCs w:val="28"/>
        </w:rPr>
      </w:pPr>
      <w:r w:rsidRPr="00FF2843">
        <w:rPr>
          <w:b/>
          <w:bCs/>
          <w:color w:val="000000"/>
          <w:sz w:val="28"/>
          <w:szCs w:val="28"/>
        </w:rPr>
        <w:t>2. Состав общего собрания и организация его работы</w:t>
      </w:r>
    </w:p>
    <w:p w:rsidR="00FF2843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b/>
          <w:bCs/>
          <w:color w:val="000000"/>
          <w:sz w:val="28"/>
          <w:szCs w:val="28"/>
        </w:rPr>
        <w:br/>
      </w:r>
      <w:r w:rsidRPr="00FF2843">
        <w:rPr>
          <w:color w:val="000000"/>
          <w:sz w:val="28"/>
          <w:szCs w:val="28"/>
        </w:rPr>
        <w:t>2.1. Общее собрание образуют работники техникума всех категорий и</w:t>
      </w:r>
      <w:r w:rsidRPr="00FF2843">
        <w:rPr>
          <w:color w:val="000000"/>
          <w:sz w:val="28"/>
          <w:szCs w:val="28"/>
        </w:rPr>
        <w:br/>
        <w:t>должностей, для которых техникум является основным местом работы, в том</w:t>
      </w:r>
      <w:r w:rsidRPr="00FF2843">
        <w:rPr>
          <w:color w:val="000000"/>
          <w:sz w:val="28"/>
          <w:szCs w:val="28"/>
        </w:rPr>
        <w:br/>
        <w:t>числе – на условиях неполного рабочего дня.</w:t>
      </w:r>
    </w:p>
    <w:p w:rsidR="00FF2843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2.2. В состав общего собрания не входят работники, осуществляющие</w:t>
      </w:r>
      <w:r w:rsidRPr="00FF2843">
        <w:rPr>
          <w:color w:val="000000"/>
          <w:sz w:val="28"/>
          <w:szCs w:val="28"/>
        </w:rPr>
        <w:br/>
        <w:t>трудовые функции по договорам подряда, на условиях трудовых соглашений</w:t>
      </w:r>
      <w:r w:rsidRPr="00FF2843">
        <w:rPr>
          <w:color w:val="000000"/>
          <w:sz w:val="28"/>
          <w:szCs w:val="28"/>
        </w:rPr>
        <w:br/>
        <w:t>и по совместительству.</w:t>
      </w:r>
    </w:p>
    <w:p w:rsidR="00FF2843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2.3. В состав общего собрания делегируются представители органов</w:t>
      </w:r>
      <w:r w:rsidRPr="00FF2843">
        <w:rPr>
          <w:color w:val="000000"/>
          <w:sz w:val="28"/>
          <w:szCs w:val="28"/>
        </w:rPr>
        <w:br/>
        <w:t>самоуправления обучающихся, совета родителей (законных представителей</w:t>
      </w:r>
      <w:proofErr w:type="gramStart"/>
      <w:r w:rsidRPr="00FF2843">
        <w:rPr>
          <w:color w:val="000000"/>
          <w:sz w:val="28"/>
          <w:szCs w:val="28"/>
        </w:rPr>
        <w:t>).</w:t>
      </w:r>
      <w:r w:rsidRPr="00FF2843">
        <w:rPr>
          <w:color w:val="000000"/>
          <w:sz w:val="28"/>
          <w:szCs w:val="28"/>
        </w:rPr>
        <w:br/>
      </w:r>
      <w:r w:rsidRPr="00FF2843">
        <w:rPr>
          <w:color w:val="000000"/>
          <w:sz w:val="28"/>
          <w:szCs w:val="28"/>
        </w:rPr>
        <w:lastRenderedPageBreak/>
        <w:t>2.4</w:t>
      </w:r>
      <w:proofErr w:type="gramEnd"/>
      <w:r w:rsidRPr="00FF2843">
        <w:rPr>
          <w:color w:val="000000"/>
          <w:sz w:val="28"/>
          <w:szCs w:val="28"/>
        </w:rPr>
        <w:t>. Общее собрание принимает решение открытым голосованием,</w:t>
      </w:r>
      <w:r w:rsidRPr="00FF2843">
        <w:rPr>
          <w:color w:val="000000"/>
          <w:sz w:val="28"/>
          <w:szCs w:val="28"/>
        </w:rPr>
        <w:br/>
        <w:t>простым большинством голосов представителей работников техникума,</w:t>
      </w:r>
      <w:r w:rsidRPr="00FF2843">
        <w:rPr>
          <w:color w:val="000000"/>
          <w:sz w:val="28"/>
          <w:szCs w:val="28"/>
        </w:rPr>
        <w:br/>
        <w:t>представителей обучающихся, их родителей (законных представителей).</w:t>
      </w:r>
      <w:r w:rsidRPr="00FF2843">
        <w:rPr>
          <w:color w:val="000000"/>
          <w:sz w:val="28"/>
          <w:szCs w:val="28"/>
        </w:rPr>
        <w:br/>
        <w:t>2.5. Все работники техникума, участвующие в общем собрании, имеют</w:t>
      </w:r>
      <w:r w:rsidRPr="00FF2843">
        <w:rPr>
          <w:color w:val="000000"/>
          <w:sz w:val="28"/>
          <w:szCs w:val="28"/>
        </w:rPr>
        <w:br/>
        <w:t>при голосовании по одному голосу.</w:t>
      </w:r>
      <w:r>
        <w:rPr>
          <w:color w:val="000000"/>
          <w:sz w:val="28"/>
          <w:szCs w:val="28"/>
        </w:rPr>
        <w:t xml:space="preserve"> </w:t>
      </w:r>
    </w:p>
    <w:p w:rsidR="00FF2843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Председатель общего собрания, избираемый для его ведения из числа</w:t>
      </w:r>
      <w:r w:rsidRPr="00FF2843">
        <w:rPr>
          <w:color w:val="000000"/>
          <w:sz w:val="28"/>
          <w:szCs w:val="28"/>
        </w:rPr>
        <w:br/>
        <w:t>членов общего собрания, имеет при голосовании один голос.</w:t>
      </w:r>
    </w:p>
    <w:p w:rsidR="00FF2843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2.6. Из числа присутствующих на общем собрании избирается</w:t>
      </w:r>
      <w:r w:rsidRPr="00FF2843">
        <w:rPr>
          <w:color w:val="000000"/>
          <w:sz w:val="28"/>
          <w:szCs w:val="28"/>
        </w:rPr>
        <w:br/>
        <w:t>секретарь, который ведет протокол.</w:t>
      </w:r>
    </w:p>
    <w:p w:rsidR="00FF2843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Секретарь общего собрания принимает участие в его работе на равных</w:t>
      </w:r>
      <w:r w:rsidRPr="00FF2843">
        <w:rPr>
          <w:color w:val="000000"/>
          <w:sz w:val="28"/>
          <w:szCs w:val="28"/>
        </w:rPr>
        <w:br/>
        <w:t>с другими работниками условиях.</w:t>
      </w:r>
    </w:p>
    <w:p w:rsidR="00FF2843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2.7. Для решения вопросов, затрагивающих законные интересы</w:t>
      </w:r>
      <w:r w:rsidRPr="00FF2843">
        <w:rPr>
          <w:color w:val="000000"/>
          <w:sz w:val="28"/>
          <w:szCs w:val="28"/>
        </w:rPr>
        <w:br/>
        <w:t>работников и обучающихся техникума, на заседания общего собрания могут</w:t>
      </w:r>
      <w:r w:rsidRPr="00FF2843">
        <w:rPr>
          <w:color w:val="000000"/>
          <w:sz w:val="28"/>
          <w:szCs w:val="28"/>
        </w:rPr>
        <w:br/>
        <w:t>приглашаться обучающиеся, родители обучающихся (законные</w:t>
      </w:r>
      <w:r w:rsidRPr="00FF2843">
        <w:rPr>
          <w:color w:val="000000"/>
          <w:sz w:val="28"/>
          <w:szCs w:val="28"/>
        </w:rPr>
        <w:br/>
        <w:t>представители), представители Учредителя, органов управления</w:t>
      </w:r>
      <w:r w:rsidRPr="00FF2843">
        <w:rPr>
          <w:color w:val="000000"/>
          <w:sz w:val="28"/>
          <w:szCs w:val="28"/>
        </w:rPr>
        <w:br/>
        <w:t>образованием, представители органов местного самоуправления и</w:t>
      </w:r>
      <w:r w:rsidRPr="00FF2843">
        <w:rPr>
          <w:color w:val="000000"/>
          <w:sz w:val="28"/>
          <w:szCs w:val="28"/>
        </w:rPr>
        <w:br/>
        <w:t xml:space="preserve">исполнительной власти, профсоюзных органов, общественности, </w:t>
      </w:r>
      <w:proofErr w:type="gramStart"/>
      <w:r w:rsidRPr="00FF2843">
        <w:rPr>
          <w:color w:val="000000"/>
          <w:sz w:val="28"/>
          <w:szCs w:val="28"/>
        </w:rPr>
        <w:t>работники,</w:t>
      </w:r>
      <w:r w:rsidRPr="00FF2843">
        <w:rPr>
          <w:color w:val="000000"/>
          <w:sz w:val="28"/>
          <w:szCs w:val="28"/>
        </w:rPr>
        <w:br/>
        <w:t>определенные</w:t>
      </w:r>
      <w:proofErr w:type="gramEnd"/>
      <w:r w:rsidRPr="00FF2843">
        <w:rPr>
          <w:color w:val="000000"/>
          <w:sz w:val="28"/>
          <w:szCs w:val="28"/>
        </w:rPr>
        <w:t xml:space="preserve"> </w:t>
      </w:r>
      <w:proofErr w:type="spellStart"/>
      <w:r w:rsidRPr="00FF2843">
        <w:rPr>
          <w:color w:val="000000"/>
          <w:sz w:val="28"/>
          <w:szCs w:val="28"/>
        </w:rPr>
        <w:t>п.п</w:t>
      </w:r>
      <w:proofErr w:type="spellEnd"/>
      <w:r w:rsidRPr="00FF2843">
        <w:rPr>
          <w:color w:val="000000"/>
          <w:sz w:val="28"/>
          <w:szCs w:val="28"/>
        </w:rPr>
        <w:t>. 2.1., 2.2. настоящего Положения.</w:t>
      </w:r>
    </w:p>
    <w:p w:rsidR="00FF2843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2.8. Приглашенные участвуют в работе общего собрания техникума с</w:t>
      </w:r>
      <w:r w:rsidRPr="00FF2843">
        <w:rPr>
          <w:color w:val="000000"/>
          <w:sz w:val="28"/>
          <w:szCs w:val="28"/>
        </w:rPr>
        <w:br/>
        <w:t>правом совещательного голоса и участия в голосовании не принимают</w:t>
      </w:r>
    </w:p>
    <w:p w:rsidR="00FF2843" w:rsidRDefault="00FF2843" w:rsidP="00FF2843">
      <w:pPr>
        <w:spacing w:line="276" w:lineRule="auto"/>
        <w:ind w:right="-139"/>
        <w:jc w:val="center"/>
        <w:rPr>
          <w:b/>
          <w:bCs/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br/>
      </w:r>
      <w:r w:rsidRPr="00FF2843">
        <w:rPr>
          <w:b/>
          <w:bCs/>
          <w:color w:val="000000"/>
          <w:sz w:val="28"/>
          <w:szCs w:val="28"/>
        </w:rPr>
        <w:t>3. Полномочия общего собрания</w:t>
      </w:r>
    </w:p>
    <w:p w:rsidR="00FF2843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b/>
          <w:bCs/>
          <w:color w:val="000000"/>
          <w:sz w:val="28"/>
          <w:szCs w:val="28"/>
        </w:rPr>
        <w:br/>
      </w:r>
      <w:r w:rsidRPr="00FF2843">
        <w:rPr>
          <w:color w:val="000000"/>
          <w:sz w:val="28"/>
          <w:szCs w:val="28"/>
        </w:rPr>
        <w:t>3.1. Общее собрание имеет следующие полномочия:</w:t>
      </w:r>
    </w:p>
    <w:p w:rsidR="00FF2843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- принимает Устав техникума, вносит изменения и дополнения в Устав</w:t>
      </w:r>
      <w:r w:rsidRPr="00FF2843">
        <w:rPr>
          <w:color w:val="000000"/>
          <w:sz w:val="28"/>
          <w:szCs w:val="28"/>
        </w:rPr>
        <w:br/>
        <w:t>техникума;</w:t>
      </w:r>
    </w:p>
    <w:p w:rsidR="00FF2843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- принимает решение о необходимости заключения с администрацией</w:t>
      </w:r>
      <w:r w:rsidRPr="00FF2843">
        <w:rPr>
          <w:color w:val="000000"/>
          <w:sz w:val="28"/>
          <w:szCs w:val="28"/>
        </w:rPr>
        <w:br/>
        <w:t>техникума коллективного договора;</w:t>
      </w:r>
    </w:p>
    <w:p w:rsidR="00FF2843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- принимает текст коллективного договора техникума;</w:t>
      </w:r>
    </w:p>
    <w:p w:rsidR="00FF2843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- принимает Программу развития техникума;</w:t>
      </w:r>
    </w:p>
    <w:p w:rsidR="00FF2843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- вносит изменения и дополнения в коллективный договор, в</w:t>
      </w:r>
      <w:r w:rsidRPr="00FF2843">
        <w:rPr>
          <w:color w:val="000000"/>
          <w:sz w:val="28"/>
          <w:szCs w:val="28"/>
        </w:rPr>
        <w:br/>
        <w:t>Программу развития техникума;</w:t>
      </w:r>
    </w:p>
    <w:p w:rsidR="00FF2843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 xml:space="preserve">- рассматривает отчет о результатах </w:t>
      </w:r>
      <w:proofErr w:type="spellStart"/>
      <w:r w:rsidRPr="00FF2843">
        <w:rPr>
          <w:color w:val="000000"/>
          <w:sz w:val="28"/>
          <w:szCs w:val="28"/>
        </w:rPr>
        <w:t>самообследования</w:t>
      </w:r>
      <w:proofErr w:type="spellEnd"/>
      <w:r w:rsidRPr="00FF2843">
        <w:rPr>
          <w:color w:val="000000"/>
          <w:sz w:val="28"/>
          <w:szCs w:val="28"/>
        </w:rPr>
        <w:t xml:space="preserve"> техникума;</w:t>
      </w:r>
    </w:p>
    <w:p w:rsidR="003475BC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- принимает правила внутреннего трудового распорядка работников</w:t>
      </w:r>
      <w:r w:rsidRPr="00FF2843">
        <w:rPr>
          <w:color w:val="000000"/>
          <w:sz w:val="28"/>
          <w:szCs w:val="28"/>
        </w:rPr>
        <w:br/>
      </w:r>
      <w:proofErr w:type="gramStart"/>
      <w:r w:rsidRPr="00FF2843">
        <w:rPr>
          <w:color w:val="000000"/>
          <w:sz w:val="28"/>
          <w:szCs w:val="28"/>
        </w:rPr>
        <w:t>техникума;</w:t>
      </w:r>
      <w:r w:rsidRPr="00FF2843">
        <w:rPr>
          <w:color w:val="000000"/>
          <w:sz w:val="28"/>
          <w:szCs w:val="28"/>
        </w:rPr>
        <w:br/>
        <w:t>-</w:t>
      </w:r>
      <w:proofErr w:type="gramEnd"/>
      <w:r w:rsidRPr="00FF2843">
        <w:rPr>
          <w:color w:val="000000"/>
          <w:sz w:val="28"/>
          <w:szCs w:val="28"/>
        </w:rPr>
        <w:t xml:space="preserve"> принимает правила внутреннего распорядка обучающихся техникума;</w:t>
      </w:r>
      <w:r w:rsidRPr="00FF2843">
        <w:rPr>
          <w:color w:val="000000"/>
          <w:sz w:val="28"/>
          <w:szCs w:val="28"/>
        </w:rPr>
        <w:br/>
        <w:t>- принимает правила внутреннего распорядка для проживающих в</w:t>
      </w:r>
      <w:r w:rsidRPr="00FF2843">
        <w:rPr>
          <w:color w:val="000000"/>
          <w:sz w:val="28"/>
          <w:szCs w:val="28"/>
        </w:rPr>
        <w:br/>
        <w:t>общежитии;</w:t>
      </w:r>
      <w:r w:rsidRPr="00FF2843">
        <w:rPr>
          <w:color w:val="000000"/>
          <w:sz w:val="28"/>
          <w:szCs w:val="28"/>
        </w:rPr>
        <w:br/>
      </w:r>
      <w:r w:rsidRPr="00FF2843">
        <w:rPr>
          <w:color w:val="000000"/>
          <w:sz w:val="28"/>
          <w:szCs w:val="28"/>
        </w:rPr>
        <w:lastRenderedPageBreak/>
        <w:t>- принимает решения по вопросам производственной, воспитательной,</w:t>
      </w:r>
      <w:r w:rsidRPr="00FF2843">
        <w:rPr>
          <w:color w:val="000000"/>
          <w:sz w:val="28"/>
          <w:szCs w:val="28"/>
        </w:rPr>
        <w:br/>
        <w:t>финансовой, хозяйственной и иной деятельности техникума;</w:t>
      </w:r>
    </w:p>
    <w:p w:rsidR="00FF2843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- принимает решения по вопросам охраны здоровья работников и</w:t>
      </w:r>
      <w:r w:rsidRPr="00FF2843">
        <w:rPr>
          <w:color w:val="000000"/>
          <w:sz w:val="28"/>
          <w:szCs w:val="28"/>
        </w:rPr>
        <w:br/>
        <w:t>обучающихся, созданию безопасных условий труда и созданию условий для</w:t>
      </w:r>
      <w:r w:rsidRPr="00FF2843">
        <w:rPr>
          <w:color w:val="000000"/>
          <w:sz w:val="28"/>
          <w:szCs w:val="28"/>
        </w:rPr>
        <w:br/>
        <w:t>укрепления здоровья обучающихся;</w:t>
      </w:r>
    </w:p>
    <w:p w:rsidR="003475BC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- вносит предложения директору техникума по вопросам улучшения</w:t>
      </w:r>
      <w:r w:rsidRPr="00FF2843">
        <w:rPr>
          <w:color w:val="000000"/>
          <w:sz w:val="28"/>
          <w:szCs w:val="28"/>
        </w:rPr>
        <w:br/>
        <w:t>функционирования техникума, совершенствования трудовых отношений;</w:t>
      </w:r>
    </w:p>
    <w:p w:rsidR="00FF2843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- участвует в обсуждении локальных актов техникума по</w:t>
      </w:r>
      <w:r w:rsidRPr="00FF2843">
        <w:rPr>
          <w:color w:val="000000"/>
          <w:sz w:val="28"/>
          <w:szCs w:val="28"/>
        </w:rPr>
        <w:br/>
        <w:t>производственной, финансовой, хозяйственной и иной деятельности</w:t>
      </w:r>
      <w:r w:rsidRPr="00FF2843">
        <w:rPr>
          <w:color w:val="000000"/>
          <w:sz w:val="28"/>
          <w:szCs w:val="28"/>
        </w:rPr>
        <w:br/>
        <w:t>техникума</w:t>
      </w:r>
      <w:r w:rsidRPr="00FF2843">
        <w:rPr>
          <w:color w:val="C00000"/>
          <w:sz w:val="28"/>
          <w:szCs w:val="28"/>
        </w:rPr>
        <w:t xml:space="preserve"> </w:t>
      </w:r>
      <w:r w:rsidRPr="00FF2843">
        <w:rPr>
          <w:color w:val="000000"/>
          <w:sz w:val="28"/>
          <w:szCs w:val="28"/>
        </w:rPr>
        <w:t>не касающейся вопросов обеспечения педагогической</w:t>
      </w:r>
      <w:r w:rsidRPr="00FF2843">
        <w:rPr>
          <w:color w:val="000000"/>
          <w:sz w:val="28"/>
          <w:szCs w:val="28"/>
        </w:rPr>
        <w:br/>
        <w:t>деятельности и организации образовательного процесса;</w:t>
      </w:r>
    </w:p>
    <w:p w:rsidR="00B943DC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- заслушивает информацию директора техникума и, при</w:t>
      </w:r>
      <w:r w:rsidRPr="00FF2843">
        <w:rPr>
          <w:color w:val="000000"/>
          <w:sz w:val="28"/>
          <w:szCs w:val="28"/>
        </w:rPr>
        <w:br/>
        <w:t>необходимости, его заместителей и руководителей структурных</w:t>
      </w:r>
      <w:r w:rsidRPr="00FF2843">
        <w:rPr>
          <w:color w:val="000000"/>
          <w:sz w:val="28"/>
          <w:szCs w:val="28"/>
        </w:rPr>
        <w:br/>
        <w:t xml:space="preserve">подразделений о выполнении решений общего </w:t>
      </w:r>
      <w:proofErr w:type="gramStart"/>
      <w:r w:rsidRPr="00FF2843">
        <w:rPr>
          <w:color w:val="000000"/>
          <w:sz w:val="28"/>
          <w:szCs w:val="28"/>
        </w:rPr>
        <w:t>собрания;</w:t>
      </w:r>
      <w:r w:rsidRPr="00FF2843">
        <w:rPr>
          <w:color w:val="000000"/>
          <w:sz w:val="28"/>
          <w:szCs w:val="28"/>
        </w:rPr>
        <w:br/>
        <w:t>-</w:t>
      </w:r>
      <w:proofErr w:type="gramEnd"/>
      <w:r w:rsidRPr="00FF2843">
        <w:rPr>
          <w:color w:val="000000"/>
          <w:sz w:val="28"/>
          <w:szCs w:val="28"/>
        </w:rPr>
        <w:t xml:space="preserve"> выдвигает и обсуждает кандидатуры работников и обучающихся на</w:t>
      </w:r>
      <w:r w:rsidRPr="00FF2843">
        <w:rPr>
          <w:color w:val="000000"/>
          <w:sz w:val="28"/>
          <w:szCs w:val="28"/>
        </w:rPr>
        <w:br/>
        <w:t>награждение.</w:t>
      </w:r>
      <w:r w:rsidRPr="00FF2843">
        <w:rPr>
          <w:color w:val="000000"/>
          <w:sz w:val="28"/>
          <w:szCs w:val="28"/>
        </w:rPr>
        <w:br/>
        <w:t>3.2. Полномочия общего собрания относятся к его исключительной</w:t>
      </w:r>
      <w:r w:rsidRPr="00FF2843">
        <w:rPr>
          <w:color w:val="000000"/>
          <w:sz w:val="28"/>
          <w:szCs w:val="28"/>
        </w:rPr>
        <w:br/>
        <w:t>компетенции и не могут быть делегированы другим органам управления.</w:t>
      </w:r>
    </w:p>
    <w:p w:rsidR="00B943DC" w:rsidRDefault="00FF2843" w:rsidP="00B943DC">
      <w:pPr>
        <w:spacing w:line="276" w:lineRule="auto"/>
        <w:ind w:right="-139"/>
        <w:jc w:val="center"/>
        <w:rPr>
          <w:b/>
          <w:bCs/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br/>
      </w:r>
      <w:r w:rsidRPr="00FF2843">
        <w:rPr>
          <w:b/>
          <w:bCs/>
          <w:color w:val="000000"/>
          <w:sz w:val="28"/>
          <w:szCs w:val="28"/>
        </w:rPr>
        <w:t>4. Регламент работы общего собрания</w:t>
      </w:r>
    </w:p>
    <w:p w:rsidR="00B943DC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b/>
          <w:bCs/>
          <w:color w:val="000000"/>
          <w:sz w:val="28"/>
          <w:szCs w:val="28"/>
        </w:rPr>
        <w:br/>
      </w:r>
      <w:r w:rsidRPr="00FF2843">
        <w:rPr>
          <w:color w:val="000000"/>
          <w:sz w:val="28"/>
          <w:szCs w:val="28"/>
        </w:rPr>
        <w:t>4.1. Работа общего собрания ведется по плану, разработанному на год.</w:t>
      </w:r>
      <w:r w:rsidRPr="00FF2843">
        <w:rPr>
          <w:color w:val="000000"/>
          <w:sz w:val="28"/>
          <w:szCs w:val="28"/>
        </w:rPr>
        <w:br/>
        <w:t>4.2. План работы принимается решением общего собрания на</w:t>
      </w:r>
      <w:r w:rsidRPr="00FF2843">
        <w:rPr>
          <w:color w:val="000000"/>
          <w:sz w:val="28"/>
          <w:szCs w:val="28"/>
        </w:rPr>
        <w:br/>
        <w:t>последнем заседании предшествующего календарного года и утверждается</w:t>
      </w:r>
      <w:r w:rsidRPr="00FF2843">
        <w:rPr>
          <w:color w:val="000000"/>
          <w:sz w:val="28"/>
          <w:szCs w:val="28"/>
        </w:rPr>
        <w:br/>
        <w:t>директором техникума.</w:t>
      </w:r>
    </w:p>
    <w:p w:rsidR="00B943DC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4.3. Заседания общего собрания проводятся не реже 2 раз в</w:t>
      </w:r>
      <w:r w:rsidRPr="00FF2843">
        <w:rPr>
          <w:color w:val="000000"/>
          <w:sz w:val="28"/>
          <w:szCs w:val="28"/>
        </w:rPr>
        <w:br/>
        <w:t>календарный год, внеплановые заседания общего собрания проводятся по</w:t>
      </w:r>
      <w:r w:rsidRPr="00FF2843">
        <w:rPr>
          <w:color w:val="000000"/>
          <w:sz w:val="28"/>
          <w:szCs w:val="28"/>
        </w:rPr>
        <w:br/>
        <w:t>мере необходимости.</w:t>
      </w:r>
    </w:p>
    <w:p w:rsidR="00B943DC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4.4. Право созыва внеочередного заседания общего собрания</w:t>
      </w:r>
      <w:r w:rsidRPr="00FF2843">
        <w:rPr>
          <w:color w:val="000000"/>
          <w:sz w:val="28"/>
          <w:szCs w:val="28"/>
        </w:rPr>
        <w:br/>
        <w:t>принадлежит директору техникума.</w:t>
      </w:r>
    </w:p>
    <w:p w:rsidR="00B943DC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4.5. Перед началом работы общего собрания секретарь фиксирует явку</w:t>
      </w:r>
      <w:r w:rsidRPr="00FF2843">
        <w:rPr>
          <w:color w:val="000000"/>
          <w:sz w:val="28"/>
          <w:szCs w:val="28"/>
        </w:rPr>
        <w:br/>
        <w:t>членов общего собрания.</w:t>
      </w:r>
    </w:p>
    <w:p w:rsidR="00B943DC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4.6. На общем собрании секретарем общего собрания ведется протокол.</w:t>
      </w:r>
    </w:p>
    <w:p w:rsidR="00B943DC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 xml:space="preserve">4.7. При рассмотрении повестки общего собрания </w:t>
      </w:r>
      <w:proofErr w:type="gramStart"/>
      <w:r w:rsidRPr="00FF2843">
        <w:rPr>
          <w:color w:val="000000"/>
          <w:sz w:val="28"/>
          <w:szCs w:val="28"/>
        </w:rPr>
        <w:t>работниками,</w:t>
      </w:r>
      <w:r w:rsidRPr="00FF2843">
        <w:rPr>
          <w:color w:val="000000"/>
          <w:sz w:val="28"/>
          <w:szCs w:val="28"/>
        </w:rPr>
        <w:br/>
        <w:t>участвующими</w:t>
      </w:r>
      <w:proofErr w:type="gramEnd"/>
      <w:r w:rsidRPr="00FF2843">
        <w:rPr>
          <w:color w:val="000000"/>
          <w:sz w:val="28"/>
          <w:szCs w:val="28"/>
        </w:rPr>
        <w:t xml:space="preserve"> в его работе, в повестку могут быть внесены изменения и</w:t>
      </w:r>
      <w:r w:rsidRPr="00FF2843">
        <w:rPr>
          <w:color w:val="000000"/>
          <w:sz w:val="28"/>
          <w:szCs w:val="28"/>
        </w:rPr>
        <w:br/>
        <w:t>дополнения. Изменения и дополнения вносят решением общего собрания.</w:t>
      </w:r>
    </w:p>
    <w:p w:rsidR="003475BC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4.8. Общее собрание правомочно принимать решения при наличии не</w:t>
      </w:r>
      <w:r w:rsidRPr="00FF2843">
        <w:rPr>
          <w:color w:val="000000"/>
          <w:sz w:val="28"/>
          <w:szCs w:val="28"/>
        </w:rPr>
        <w:br/>
        <w:t>менее половины списочного состава общего собрания техникума.</w:t>
      </w:r>
      <w:r w:rsidRPr="00FF2843">
        <w:br/>
      </w:r>
      <w:r w:rsidRPr="00FF2843">
        <w:rPr>
          <w:color w:val="000000"/>
          <w:sz w:val="28"/>
          <w:szCs w:val="28"/>
        </w:rPr>
        <w:t xml:space="preserve">4.9. Решения общего собрания принимаются открытым </w:t>
      </w:r>
      <w:proofErr w:type="gramStart"/>
      <w:r w:rsidRPr="00FF2843">
        <w:rPr>
          <w:color w:val="000000"/>
          <w:sz w:val="28"/>
          <w:szCs w:val="28"/>
        </w:rPr>
        <w:t>голосованием,</w:t>
      </w:r>
      <w:r w:rsidRPr="00FF2843">
        <w:rPr>
          <w:color w:val="000000"/>
          <w:sz w:val="28"/>
          <w:szCs w:val="28"/>
        </w:rPr>
        <w:br/>
      </w:r>
      <w:r w:rsidRPr="00FF2843">
        <w:rPr>
          <w:color w:val="000000"/>
          <w:sz w:val="28"/>
          <w:szCs w:val="28"/>
        </w:rPr>
        <w:lastRenderedPageBreak/>
        <w:t>при</w:t>
      </w:r>
      <w:proofErr w:type="gramEnd"/>
      <w:r w:rsidRPr="00FF2843">
        <w:rPr>
          <w:color w:val="000000"/>
          <w:sz w:val="28"/>
          <w:szCs w:val="28"/>
        </w:rPr>
        <w:t xml:space="preserve"> этом решение считается принятым, если за него проголосовало не менее</w:t>
      </w:r>
      <w:r w:rsidRPr="00FF2843">
        <w:rPr>
          <w:color w:val="000000"/>
          <w:sz w:val="28"/>
          <w:szCs w:val="28"/>
        </w:rPr>
        <w:br/>
        <w:t>50 % работников техникума, присутствующих на общем собрании.</w:t>
      </w:r>
    </w:p>
    <w:p w:rsidR="003475BC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 xml:space="preserve">4.10. При равенстве голосов при голосовании принимается то </w:t>
      </w:r>
      <w:proofErr w:type="gramStart"/>
      <w:r w:rsidRPr="00FF2843">
        <w:rPr>
          <w:color w:val="000000"/>
          <w:sz w:val="28"/>
          <w:szCs w:val="28"/>
        </w:rPr>
        <w:t>решение,</w:t>
      </w:r>
      <w:r w:rsidRPr="00FF2843">
        <w:rPr>
          <w:color w:val="000000"/>
          <w:sz w:val="28"/>
          <w:szCs w:val="28"/>
        </w:rPr>
        <w:br/>
        <w:t>за</w:t>
      </w:r>
      <w:proofErr w:type="gramEnd"/>
      <w:r w:rsidRPr="00FF2843">
        <w:rPr>
          <w:color w:val="000000"/>
          <w:sz w:val="28"/>
          <w:szCs w:val="28"/>
        </w:rPr>
        <w:t xml:space="preserve"> которое голосовал председатель общего собрания.</w:t>
      </w:r>
    </w:p>
    <w:p w:rsidR="003475BC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4.11. Решения общего собрания вступают в законную силу после их</w:t>
      </w:r>
      <w:r w:rsidRPr="00FF2843">
        <w:rPr>
          <w:color w:val="000000"/>
          <w:sz w:val="28"/>
          <w:szCs w:val="28"/>
        </w:rPr>
        <w:br/>
        <w:t>утверждения директором техникума. В остальных случаях решения общего</w:t>
      </w:r>
      <w:r w:rsidRPr="00FF2843">
        <w:rPr>
          <w:color w:val="000000"/>
          <w:sz w:val="28"/>
          <w:szCs w:val="28"/>
        </w:rPr>
        <w:br/>
        <w:t>собрания имеют для директора техникума рекомендательный характер.</w:t>
      </w:r>
    </w:p>
    <w:p w:rsidR="003475BC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4.12. Решения общего собрания могут быть обнародованы, доведены до</w:t>
      </w:r>
      <w:r w:rsidRPr="00FF2843">
        <w:rPr>
          <w:color w:val="000000"/>
          <w:sz w:val="28"/>
          <w:szCs w:val="28"/>
        </w:rPr>
        <w:br/>
        <w:t>сведения всех участников образовательного процесса, включены в</w:t>
      </w:r>
      <w:r w:rsidRPr="00FF2843">
        <w:rPr>
          <w:color w:val="000000"/>
          <w:sz w:val="28"/>
          <w:szCs w:val="28"/>
        </w:rPr>
        <w:br/>
        <w:t>публичные отчеты.</w:t>
      </w:r>
    </w:p>
    <w:p w:rsidR="003475BC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 xml:space="preserve">4.13. Директор техникума вправе отклонить решение общего </w:t>
      </w:r>
      <w:proofErr w:type="gramStart"/>
      <w:r w:rsidRPr="00FF2843">
        <w:rPr>
          <w:color w:val="000000"/>
          <w:sz w:val="28"/>
          <w:szCs w:val="28"/>
        </w:rPr>
        <w:t>собрания,</w:t>
      </w:r>
      <w:r w:rsidRPr="00FF2843">
        <w:rPr>
          <w:color w:val="000000"/>
          <w:sz w:val="28"/>
          <w:szCs w:val="28"/>
        </w:rPr>
        <w:br/>
        <w:t>если</w:t>
      </w:r>
      <w:proofErr w:type="gramEnd"/>
      <w:r w:rsidRPr="00FF2843">
        <w:rPr>
          <w:color w:val="000000"/>
          <w:sz w:val="28"/>
          <w:szCs w:val="28"/>
        </w:rPr>
        <w:t xml:space="preserve"> оно противоречит действующему законодательству и (или) принято с</w:t>
      </w:r>
      <w:r w:rsidRPr="00FF2843">
        <w:rPr>
          <w:color w:val="000000"/>
          <w:sz w:val="28"/>
          <w:szCs w:val="28"/>
        </w:rPr>
        <w:br/>
        <w:t>нарушением настоящего Положения.</w:t>
      </w:r>
    </w:p>
    <w:p w:rsidR="003475BC" w:rsidRDefault="00FF2843" w:rsidP="003475BC">
      <w:pPr>
        <w:spacing w:line="276" w:lineRule="auto"/>
        <w:ind w:right="-139"/>
        <w:jc w:val="center"/>
        <w:rPr>
          <w:b/>
          <w:bCs/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br/>
      </w:r>
      <w:r w:rsidRPr="00FF2843">
        <w:rPr>
          <w:b/>
          <w:bCs/>
          <w:color w:val="000000"/>
          <w:sz w:val="28"/>
          <w:szCs w:val="28"/>
        </w:rPr>
        <w:t>5. Документация и отчетность</w:t>
      </w:r>
    </w:p>
    <w:p w:rsidR="003475BC" w:rsidRDefault="003475BC" w:rsidP="004A11EC">
      <w:pPr>
        <w:spacing w:line="276" w:lineRule="auto"/>
        <w:ind w:right="-139"/>
        <w:jc w:val="both"/>
        <w:rPr>
          <w:b/>
          <w:bCs/>
          <w:color w:val="000000"/>
          <w:sz w:val="28"/>
          <w:szCs w:val="28"/>
        </w:rPr>
      </w:pPr>
    </w:p>
    <w:p w:rsidR="003475BC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5.1. Секретарем общего собрания ведутся протоколы заседаний, в</w:t>
      </w:r>
      <w:r w:rsidRPr="00FF2843">
        <w:rPr>
          <w:color w:val="000000"/>
          <w:sz w:val="28"/>
          <w:szCs w:val="28"/>
        </w:rPr>
        <w:br/>
        <w:t>которых оформляются решения общего собрания.</w:t>
      </w:r>
      <w:r w:rsidRPr="00FF2843">
        <w:rPr>
          <w:color w:val="000000"/>
          <w:sz w:val="28"/>
          <w:szCs w:val="28"/>
        </w:rPr>
        <w:br/>
        <w:t>Протоколы общего собрания хранятся у директора техникума.</w:t>
      </w:r>
    </w:p>
    <w:p w:rsidR="003475BC" w:rsidRDefault="00FF2843" w:rsidP="004A11EC">
      <w:pPr>
        <w:spacing w:line="276" w:lineRule="auto"/>
        <w:ind w:right="-139"/>
        <w:jc w:val="both"/>
        <w:rPr>
          <w:color w:val="000000"/>
          <w:sz w:val="28"/>
          <w:szCs w:val="28"/>
        </w:rPr>
      </w:pPr>
      <w:r w:rsidRPr="00FF2843">
        <w:rPr>
          <w:color w:val="000000"/>
          <w:sz w:val="28"/>
          <w:szCs w:val="28"/>
        </w:rPr>
        <w:t>5.2. Секретарь общего собрания оформляет, подписывает и представляет</w:t>
      </w:r>
      <w:r w:rsidRPr="00FF2843">
        <w:rPr>
          <w:color w:val="000000"/>
          <w:sz w:val="28"/>
          <w:szCs w:val="28"/>
        </w:rPr>
        <w:br/>
        <w:t>протокол на подпись председателю общего собрания в течение трех дней от</w:t>
      </w:r>
      <w:r w:rsidRPr="00FF2843">
        <w:rPr>
          <w:color w:val="000000"/>
          <w:sz w:val="28"/>
          <w:szCs w:val="28"/>
        </w:rPr>
        <w:br/>
        <w:t>даты заседания.</w:t>
      </w:r>
    </w:p>
    <w:p w:rsidR="00FF2843" w:rsidRPr="004A11EC" w:rsidRDefault="00FF2843" w:rsidP="004A11EC">
      <w:pPr>
        <w:spacing w:line="276" w:lineRule="auto"/>
        <w:ind w:right="-139"/>
        <w:jc w:val="both"/>
        <w:rPr>
          <w:sz w:val="24"/>
          <w:szCs w:val="24"/>
        </w:rPr>
      </w:pPr>
      <w:r w:rsidRPr="00FF2843">
        <w:rPr>
          <w:color w:val="000000"/>
          <w:sz w:val="28"/>
          <w:szCs w:val="28"/>
        </w:rPr>
        <w:t>5.3. Настоящее Положение принимается решением общего собрания и</w:t>
      </w:r>
      <w:r w:rsidRPr="00FF2843">
        <w:rPr>
          <w:color w:val="000000"/>
          <w:sz w:val="28"/>
          <w:szCs w:val="28"/>
        </w:rPr>
        <w:br/>
        <w:t>утверждается директором техникума. Изменения и дополнения в настоящее</w:t>
      </w:r>
      <w:r w:rsidRPr="00FF2843">
        <w:rPr>
          <w:color w:val="000000"/>
          <w:sz w:val="28"/>
          <w:szCs w:val="28"/>
        </w:rPr>
        <w:br/>
        <w:t>Положение вносятся после принятия решением общего собрания и</w:t>
      </w:r>
      <w:r w:rsidRPr="00FF2843">
        <w:rPr>
          <w:color w:val="000000"/>
          <w:sz w:val="28"/>
          <w:szCs w:val="28"/>
        </w:rPr>
        <w:br/>
        <w:t>утверждаются директором техникума.</w:t>
      </w:r>
    </w:p>
    <w:p w:rsidR="008A2673" w:rsidRPr="0084734E" w:rsidRDefault="008A2673" w:rsidP="0084734E">
      <w:pPr>
        <w:spacing w:line="174" w:lineRule="exact"/>
        <w:ind w:firstLine="284"/>
        <w:rPr>
          <w:sz w:val="24"/>
          <w:szCs w:val="24"/>
        </w:rPr>
      </w:pPr>
    </w:p>
    <w:sectPr w:rsidR="008A2673" w:rsidRPr="0084734E" w:rsidSect="000F3ED1">
      <w:pgSz w:w="11900" w:h="16836"/>
      <w:pgMar w:top="1304" w:right="907" w:bottom="873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8878E750"/>
    <w:lvl w:ilvl="0" w:tplc="705AC2BA">
      <w:start w:val="1"/>
      <w:numFmt w:val="bullet"/>
      <w:lvlText w:val=""/>
      <w:lvlJc w:val="left"/>
    </w:lvl>
    <w:lvl w:ilvl="1" w:tplc="D192817C">
      <w:numFmt w:val="decimal"/>
      <w:lvlText w:val=""/>
      <w:lvlJc w:val="left"/>
    </w:lvl>
    <w:lvl w:ilvl="2" w:tplc="D9D439B4">
      <w:numFmt w:val="decimal"/>
      <w:lvlText w:val=""/>
      <w:lvlJc w:val="left"/>
    </w:lvl>
    <w:lvl w:ilvl="3" w:tplc="31DAD832">
      <w:numFmt w:val="decimal"/>
      <w:lvlText w:val=""/>
      <w:lvlJc w:val="left"/>
    </w:lvl>
    <w:lvl w:ilvl="4" w:tplc="6E9851E6">
      <w:numFmt w:val="decimal"/>
      <w:lvlText w:val=""/>
      <w:lvlJc w:val="left"/>
    </w:lvl>
    <w:lvl w:ilvl="5" w:tplc="43B86FB6">
      <w:numFmt w:val="decimal"/>
      <w:lvlText w:val=""/>
      <w:lvlJc w:val="left"/>
    </w:lvl>
    <w:lvl w:ilvl="6" w:tplc="115A167E">
      <w:numFmt w:val="decimal"/>
      <w:lvlText w:val=""/>
      <w:lvlJc w:val="left"/>
    </w:lvl>
    <w:lvl w:ilvl="7" w:tplc="38F0C8DC">
      <w:numFmt w:val="decimal"/>
      <w:lvlText w:val=""/>
      <w:lvlJc w:val="left"/>
    </w:lvl>
    <w:lvl w:ilvl="8" w:tplc="32240AC4">
      <w:numFmt w:val="decimal"/>
      <w:lvlText w:val=""/>
      <w:lvlJc w:val="left"/>
    </w:lvl>
  </w:abstractNum>
  <w:abstractNum w:abstractNumId="1" w15:restartNumberingAfterBreak="0">
    <w:nsid w:val="00001649"/>
    <w:multiLevelType w:val="hybridMultilevel"/>
    <w:tmpl w:val="FA74ECB6"/>
    <w:lvl w:ilvl="0" w:tplc="C95EB8EC">
      <w:start w:val="35"/>
      <w:numFmt w:val="upperLetter"/>
      <w:lvlText w:val="%1"/>
      <w:lvlJc w:val="left"/>
    </w:lvl>
    <w:lvl w:ilvl="1" w:tplc="B99E844C">
      <w:numFmt w:val="decimal"/>
      <w:lvlText w:val=""/>
      <w:lvlJc w:val="left"/>
    </w:lvl>
    <w:lvl w:ilvl="2" w:tplc="F1B42288">
      <w:numFmt w:val="decimal"/>
      <w:lvlText w:val=""/>
      <w:lvlJc w:val="left"/>
    </w:lvl>
    <w:lvl w:ilvl="3" w:tplc="FF305D6E">
      <w:numFmt w:val="decimal"/>
      <w:lvlText w:val=""/>
      <w:lvlJc w:val="left"/>
    </w:lvl>
    <w:lvl w:ilvl="4" w:tplc="CA1AD5C4">
      <w:numFmt w:val="decimal"/>
      <w:lvlText w:val=""/>
      <w:lvlJc w:val="left"/>
    </w:lvl>
    <w:lvl w:ilvl="5" w:tplc="7B4CACF8">
      <w:numFmt w:val="decimal"/>
      <w:lvlText w:val=""/>
      <w:lvlJc w:val="left"/>
    </w:lvl>
    <w:lvl w:ilvl="6" w:tplc="4E766892">
      <w:numFmt w:val="decimal"/>
      <w:lvlText w:val=""/>
      <w:lvlJc w:val="left"/>
    </w:lvl>
    <w:lvl w:ilvl="7" w:tplc="300831E2">
      <w:numFmt w:val="decimal"/>
      <w:lvlText w:val=""/>
      <w:lvlJc w:val="left"/>
    </w:lvl>
    <w:lvl w:ilvl="8" w:tplc="F6E8EE1C">
      <w:numFmt w:val="decimal"/>
      <w:lvlText w:val=""/>
      <w:lvlJc w:val="left"/>
    </w:lvl>
  </w:abstractNum>
  <w:abstractNum w:abstractNumId="2" w15:restartNumberingAfterBreak="0">
    <w:nsid w:val="000026E9"/>
    <w:multiLevelType w:val="hybridMultilevel"/>
    <w:tmpl w:val="D3F2A504"/>
    <w:lvl w:ilvl="0" w:tplc="2BEC5B8C">
      <w:start w:val="1"/>
      <w:numFmt w:val="bullet"/>
      <w:lvlText w:val=""/>
      <w:lvlJc w:val="left"/>
    </w:lvl>
    <w:lvl w:ilvl="1" w:tplc="77125A38">
      <w:numFmt w:val="decimal"/>
      <w:lvlText w:val=""/>
      <w:lvlJc w:val="left"/>
    </w:lvl>
    <w:lvl w:ilvl="2" w:tplc="B32C0E86">
      <w:numFmt w:val="decimal"/>
      <w:lvlText w:val=""/>
      <w:lvlJc w:val="left"/>
    </w:lvl>
    <w:lvl w:ilvl="3" w:tplc="672C8214">
      <w:numFmt w:val="decimal"/>
      <w:lvlText w:val=""/>
      <w:lvlJc w:val="left"/>
    </w:lvl>
    <w:lvl w:ilvl="4" w:tplc="A77E1942">
      <w:numFmt w:val="decimal"/>
      <w:lvlText w:val=""/>
      <w:lvlJc w:val="left"/>
    </w:lvl>
    <w:lvl w:ilvl="5" w:tplc="54FE11B2">
      <w:numFmt w:val="decimal"/>
      <w:lvlText w:val=""/>
      <w:lvlJc w:val="left"/>
    </w:lvl>
    <w:lvl w:ilvl="6" w:tplc="5322ADEC">
      <w:numFmt w:val="decimal"/>
      <w:lvlText w:val=""/>
      <w:lvlJc w:val="left"/>
    </w:lvl>
    <w:lvl w:ilvl="7" w:tplc="B678BFDE">
      <w:numFmt w:val="decimal"/>
      <w:lvlText w:val=""/>
      <w:lvlJc w:val="left"/>
    </w:lvl>
    <w:lvl w:ilvl="8" w:tplc="3A78652A">
      <w:numFmt w:val="decimal"/>
      <w:lvlText w:val=""/>
      <w:lvlJc w:val="left"/>
    </w:lvl>
  </w:abstractNum>
  <w:abstractNum w:abstractNumId="3" w15:restartNumberingAfterBreak="0">
    <w:nsid w:val="000041BB"/>
    <w:multiLevelType w:val="hybridMultilevel"/>
    <w:tmpl w:val="90FC78C8"/>
    <w:lvl w:ilvl="0" w:tplc="F94092B0">
      <w:start w:val="1"/>
      <w:numFmt w:val="bullet"/>
      <w:lvlText w:val=""/>
      <w:lvlJc w:val="left"/>
    </w:lvl>
    <w:lvl w:ilvl="1" w:tplc="DF2AD39E">
      <w:numFmt w:val="decimal"/>
      <w:lvlText w:val=""/>
      <w:lvlJc w:val="left"/>
    </w:lvl>
    <w:lvl w:ilvl="2" w:tplc="00783A42">
      <w:numFmt w:val="decimal"/>
      <w:lvlText w:val=""/>
      <w:lvlJc w:val="left"/>
    </w:lvl>
    <w:lvl w:ilvl="3" w:tplc="4A12E732">
      <w:numFmt w:val="decimal"/>
      <w:lvlText w:val=""/>
      <w:lvlJc w:val="left"/>
    </w:lvl>
    <w:lvl w:ilvl="4" w:tplc="F9D404C4">
      <w:numFmt w:val="decimal"/>
      <w:lvlText w:val=""/>
      <w:lvlJc w:val="left"/>
    </w:lvl>
    <w:lvl w:ilvl="5" w:tplc="321493C2">
      <w:numFmt w:val="decimal"/>
      <w:lvlText w:val=""/>
      <w:lvlJc w:val="left"/>
    </w:lvl>
    <w:lvl w:ilvl="6" w:tplc="1FF2D222">
      <w:numFmt w:val="decimal"/>
      <w:lvlText w:val=""/>
      <w:lvlJc w:val="left"/>
    </w:lvl>
    <w:lvl w:ilvl="7" w:tplc="0D3AA96C">
      <w:numFmt w:val="decimal"/>
      <w:lvlText w:val=""/>
      <w:lvlJc w:val="left"/>
    </w:lvl>
    <w:lvl w:ilvl="8" w:tplc="1D04791E">
      <w:numFmt w:val="decimal"/>
      <w:lvlText w:val=""/>
      <w:lvlJc w:val="left"/>
    </w:lvl>
  </w:abstractNum>
  <w:abstractNum w:abstractNumId="4" w15:restartNumberingAfterBreak="0">
    <w:nsid w:val="00005AF1"/>
    <w:multiLevelType w:val="hybridMultilevel"/>
    <w:tmpl w:val="C0062268"/>
    <w:lvl w:ilvl="0" w:tplc="44EA1852">
      <w:start w:val="61"/>
      <w:numFmt w:val="upperLetter"/>
      <w:lvlText w:val="%1"/>
      <w:lvlJc w:val="left"/>
    </w:lvl>
    <w:lvl w:ilvl="1" w:tplc="7F06A068">
      <w:numFmt w:val="decimal"/>
      <w:lvlText w:val=""/>
      <w:lvlJc w:val="left"/>
    </w:lvl>
    <w:lvl w:ilvl="2" w:tplc="67D25300">
      <w:numFmt w:val="decimal"/>
      <w:lvlText w:val=""/>
      <w:lvlJc w:val="left"/>
    </w:lvl>
    <w:lvl w:ilvl="3" w:tplc="BD283AA8">
      <w:numFmt w:val="decimal"/>
      <w:lvlText w:val=""/>
      <w:lvlJc w:val="left"/>
    </w:lvl>
    <w:lvl w:ilvl="4" w:tplc="8AD452B4">
      <w:numFmt w:val="decimal"/>
      <w:lvlText w:val=""/>
      <w:lvlJc w:val="left"/>
    </w:lvl>
    <w:lvl w:ilvl="5" w:tplc="41DC21F2">
      <w:numFmt w:val="decimal"/>
      <w:lvlText w:val=""/>
      <w:lvlJc w:val="left"/>
    </w:lvl>
    <w:lvl w:ilvl="6" w:tplc="8196FCE8">
      <w:numFmt w:val="decimal"/>
      <w:lvlText w:val=""/>
      <w:lvlJc w:val="left"/>
    </w:lvl>
    <w:lvl w:ilvl="7" w:tplc="1CE84C64">
      <w:numFmt w:val="decimal"/>
      <w:lvlText w:val=""/>
      <w:lvlJc w:val="left"/>
    </w:lvl>
    <w:lvl w:ilvl="8" w:tplc="1206AFE0">
      <w:numFmt w:val="decimal"/>
      <w:lvlText w:val=""/>
      <w:lvlJc w:val="left"/>
    </w:lvl>
  </w:abstractNum>
  <w:abstractNum w:abstractNumId="5" w15:restartNumberingAfterBreak="0">
    <w:nsid w:val="00005F90"/>
    <w:multiLevelType w:val="hybridMultilevel"/>
    <w:tmpl w:val="DD4A168C"/>
    <w:lvl w:ilvl="0" w:tplc="3B56C9FE">
      <w:start w:val="1"/>
      <w:numFmt w:val="bullet"/>
      <w:lvlText w:val="-"/>
      <w:lvlJc w:val="left"/>
    </w:lvl>
    <w:lvl w:ilvl="1" w:tplc="A4524976">
      <w:numFmt w:val="decimal"/>
      <w:lvlText w:val=""/>
      <w:lvlJc w:val="left"/>
    </w:lvl>
    <w:lvl w:ilvl="2" w:tplc="9FC0EF08">
      <w:numFmt w:val="decimal"/>
      <w:lvlText w:val=""/>
      <w:lvlJc w:val="left"/>
    </w:lvl>
    <w:lvl w:ilvl="3" w:tplc="9DFC67F6">
      <w:numFmt w:val="decimal"/>
      <w:lvlText w:val=""/>
      <w:lvlJc w:val="left"/>
    </w:lvl>
    <w:lvl w:ilvl="4" w:tplc="C1BA8A52">
      <w:numFmt w:val="decimal"/>
      <w:lvlText w:val=""/>
      <w:lvlJc w:val="left"/>
    </w:lvl>
    <w:lvl w:ilvl="5" w:tplc="E8A6D794">
      <w:numFmt w:val="decimal"/>
      <w:lvlText w:val=""/>
      <w:lvlJc w:val="left"/>
    </w:lvl>
    <w:lvl w:ilvl="6" w:tplc="FF2860F0">
      <w:numFmt w:val="decimal"/>
      <w:lvlText w:val=""/>
      <w:lvlJc w:val="left"/>
    </w:lvl>
    <w:lvl w:ilvl="7" w:tplc="4366EB7E">
      <w:numFmt w:val="decimal"/>
      <w:lvlText w:val=""/>
      <w:lvlJc w:val="left"/>
    </w:lvl>
    <w:lvl w:ilvl="8" w:tplc="F4A044AC">
      <w:numFmt w:val="decimal"/>
      <w:lvlText w:val=""/>
      <w:lvlJc w:val="left"/>
    </w:lvl>
  </w:abstractNum>
  <w:abstractNum w:abstractNumId="6" w15:restartNumberingAfterBreak="0">
    <w:nsid w:val="00006952"/>
    <w:multiLevelType w:val="hybridMultilevel"/>
    <w:tmpl w:val="440C1216"/>
    <w:lvl w:ilvl="0" w:tplc="12883DE4">
      <w:start w:val="1"/>
      <w:numFmt w:val="bullet"/>
      <w:lvlText w:val="-"/>
      <w:lvlJc w:val="left"/>
    </w:lvl>
    <w:lvl w:ilvl="1" w:tplc="9D6EF538">
      <w:numFmt w:val="decimal"/>
      <w:lvlText w:val=""/>
      <w:lvlJc w:val="left"/>
    </w:lvl>
    <w:lvl w:ilvl="2" w:tplc="0C3CC11A">
      <w:numFmt w:val="decimal"/>
      <w:lvlText w:val=""/>
      <w:lvlJc w:val="left"/>
    </w:lvl>
    <w:lvl w:ilvl="3" w:tplc="9D2E9938">
      <w:numFmt w:val="decimal"/>
      <w:lvlText w:val=""/>
      <w:lvlJc w:val="left"/>
    </w:lvl>
    <w:lvl w:ilvl="4" w:tplc="A66E474C">
      <w:numFmt w:val="decimal"/>
      <w:lvlText w:val=""/>
      <w:lvlJc w:val="left"/>
    </w:lvl>
    <w:lvl w:ilvl="5" w:tplc="AFA273D8">
      <w:numFmt w:val="decimal"/>
      <w:lvlText w:val=""/>
      <w:lvlJc w:val="left"/>
    </w:lvl>
    <w:lvl w:ilvl="6" w:tplc="90F0AA42">
      <w:numFmt w:val="decimal"/>
      <w:lvlText w:val=""/>
      <w:lvlJc w:val="left"/>
    </w:lvl>
    <w:lvl w:ilvl="7" w:tplc="11F4F940">
      <w:numFmt w:val="decimal"/>
      <w:lvlText w:val=""/>
      <w:lvlJc w:val="left"/>
    </w:lvl>
    <w:lvl w:ilvl="8" w:tplc="9A96F33C">
      <w:numFmt w:val="decimal"/>
      <w:lvlText w:val=""/>
      <w:lvlJc w:val="left"/>
    </w:lvl>
  </w:abstractNum>
  <w:abstractNum w:abstractNumId="7" w15:restartNumberingAfterBreak="0">
    <w:nsid w:val="00006DF1"/>
    <w:multiLevelType w:val="hybridMultilevel"/>
    <w:tmpl w:val="68B6A7D8"/>
    <w:lvl w:ilvl="0" w:tplc="77F44ACA">
      <w:start w:val="1"/>
      <w:numFmt w:val="bullet"/>
      <w:lvlText w:val="и"/>
      <w:lvlJc w:val="left"/>
    </w:lvl>
    <w:lvl w:ilvl="1" w:tplc="8A7890A8">
      <w:numFmt w:val="decimal"/>
      <w:lvlText w:val=""/>
      <w:lvlJc w:val="left"/>
    </w:lvl>
    <w:lvl w:ilvl="2" w:tplc="F3383FC8">
      <w:numFmt w:val="decimal"/>
      <w:lvlText w:val=""/>
      <w:lvlJc w:val="left"/>
    </w:lvl>
    <w:lvl w:ilvl="3" w:tplc="4D4CC310">
      <w:numFmt w:val="decimal"/>
      <w:lvlText w:val=""/>
      <w:lvlJc w:val="left"/>
    </w:lvl>
    <w:lvl w:ilvl="4" w:tplc="BCEC5D7E">
      <w:numFmt w:val="decimal"/>
      <w:lvlText w:val=""/>
      <w:lvlJc w:val="left"/>
    </w:lvl>
    <w:lvl w:ilvl="5" w:tplc="020E35E4">
      <w:numFmt w:val="decimal"/>
      <w:lvlText w:val=""/>
      <w:lvlJc w:val="left"/>
    </w:lvl>
    <w:lvl w:ilvl="6" w:tplc="F2DEB324">
      <w:numFmt w:val="decimal"/>
      <w:lvlText w:val=""/>
      <w:lvlJc w:val="left"/>
    </w:lvl>
    <w:lvl w:ilvl="7" w:tplc="F53EF822">
      <w:numFmt w:val="decimal"/>
      <w:lvlText w:val=""/>
      <w:lvlJc w:val="left"/>
    </w:lvl>
    <w:lvl w:ilvl="8" w:tplc="F956DFB4">
      <w:numFmt w:val="decimal"/>
      <w:lvlText w:val=""/>
      <w:lvlJc w:val="left"/>
    </w:lvl>
  </w:abstractNum>
  <w:abstractNum w:abstractNumId="8" w15:restartNumberingAfterBreak="0">
    <w:nsid w:val="18FB0FC2"/>
    <w:multiLevelType w:val="multilevel"/>
    <w:tmpl w:val="ECC253FE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7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9" w15:restartNumberingAfterBreak="0">
    <w:nsid w:val="2AB05272"/>
    <w:multiLevelType w:val="multilevel"/>
    <w:tmpl w:val="3F02A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C6846C1"/>
    <w:multiLevelType w:val="hybridMultilevel"/>
    <w:tmpl w:val="C6265D52"/>
    <w:lvl w:ilvl="0" w:tplc="6CA8D7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A2673"/>
    <w:rsid w:val="00053DF0"/>
    <w:rsid w:val="000B4442"/>
    <w:rsid w:val="000C2756"/>
    <w:rsid w:val="000D00AD"/>
    <w:rsid w:val="000F3ED1"/>
    <w:rsid w:val="00120ED6"/>
    <w:rsid w:val="001844DA"/>
    <w:rsid w:val="00293251"/>
    <w:rsid w:val="00322BE7"/>
    <w:rsid w:val="003475BC"/>
    <w:rsid w:val="003F16A1"/>
    <w:rsid w:val="004A11EC"/>
    <w:rsid w:val="004F1064"/>
    <w:rsid w:val="005741C3"/>
    <w:rsid w:val="006D0B10"/>
    <w:rsid w:val="00783D15"/>
    <w:rsid w:val="00794C1A"/>
    <w:rsid w:val="007A36E2"/>
    <w:rsid w:val="0084734E"/>
    <w:rsid w:val="00866209"/>
    <w:rsid w:val="008A2673"/>
    <w:rsid w:val="008B2CCF"/>
    <w:rsid w:val="00A05CC3"/>
    <w:rsid w:val="00B03F8C"/>
    <w:rsid w:val="00B118A4"/>
    <w:rsid w:val="00B943DC"/>
    <w:rsid w:val="00BA46F1"/>
    <w:rsid w:val="00BD1360"/>
    <w:rsid w:val="00C109B2"/>
    <w:rsid w:val="00C86FA6"/>
    <w:rsid w:val="00D763F4"/>
    <w:rsid w:val="00DC1C79"/>
    <w:rsid w:val="00E23992"/>
    <w:rsid w:val="00EC2CF9"/>
    <w:rsid w:val="00EE41A8"/>
    <w:rsid w:val="00EF2474"/>
    <w:rsid w:val="00FC2628"/>
    <w:rsid w:val="00FF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DF2070-B620-44A6-8983-A282300B8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84734E"/>
  </w:style>
  <w:style w:type="paragraph" w:styleId="a5">
    <w:name w:val="Balloon Text"/>
    <w:basedOn w:val="a"/>
    <w:link w:val="a6"/>
    <w:uiPriority w:val="99"/>
    <w:semiHidden/>
    <w:unhideWhenUsed/>
    <w:rsid w:val="001844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44D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94C1A"/>
    <w:pPr>
      <w:ind w:left="720"/>
      <w:contextualSpacing/>
    </w:pPr>
  </w:style>
  <w:style w:type="character" w:customStyle="1" w:styleId="fontstyle01">
    <w:name w:val="fontstyle01"/>
    <w:basedOn w:val="a0"/>
    <w:rsid w:val="004A11E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FF284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5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1079</Words>
  <Characters>6154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22</cp:revision>
  <dcterms:created xsi:type="dcterms:W3CDTF">2019-01-01T21:13:00Z</dcterms:created>
  <dcterms:modified xsi:type="dcterms:W3CDTF">2021-10-14T10:21:00Z</dcterms:modified>
</cp:coreProperties>
</file>